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743" w:rsidRDefault="000C1102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2853690</wp:posOffset>
                </wp:positionH>
                <wp:positionV relativeFrom="paragraph">
                  <wp:posOffset>-205105</wp:posOffset>
                </wp:positionV>
                <wp:extent cx="511810" cy="279400"/>
                <wp:effectExtent l="0" t="0" r="2540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996690" y="772795"/>
                          <a:ext cx="51181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7743" w:rsidRDefault="000C110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224.7pt;margin-top:-16.15pt;width:40.3pt;height:2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kV3iwIAAE0FAAAOAAAAZHJzL2Uyb0RvYy54bWysVM1uEzEQviPxDpbvdLP5baJuqtCqCKmi&#10;FQVxdrx2Y2F7jO1kNzwAvAEnLtx5rj4HY2+SlsKliMuu7Zn5Zuabn5PT1miyET4osBUtj3qUCMuh&#10;Vva2ou/fXbw4piREZmumwYqKbkWgp/Pnz04aNxN9WIGuhScIYsOscRVdxehmRRH4ShgWjsAJi0IJ&#10;3rCIV39b1J41iG500e/1xkUDvnYeuAgBX887IZ1nfCkFj1dSBhGJrijGFvPX5+8yfYv5CZvdeuZW&#10;iu/CYP8QhWHKotMD1DmLjKy9+gPKKO4hgIxHHEwBUioucg6YTdl7lM3NijmRc0FygjvQFP4fLH+z&#10;ufZE1RUdUGKZwRLdfft69/3n3Y8vZJDoaVyYodaNQ73YvoQWy7x/D/iYsm6lN+mP+RCUD6bT8XiK&#10;dG8rOpn0J9NRx7NoI+EoH5XlcYlijnKUDnu5DsU9jvMhvhJgSDpU1GMZM7tscxkixoSqe5XkNoBW&#10;9YXSOl9S64gz7cmGYdF1zNGixW9a2pKmouPBqJeBLSTzDllbdJCy7rLLp7jVIoFr+1ZIpAuT6Axz&#10;o957Y5wLe/CYtZOZRPCnGO70k6nITfwU44NF9gw2HoyNsuBzvo/Crj/uSZKd/p6BLu9EQWyX7a4b&#10;llBvsRk8dNMUHL9QWKdLFuI18zg+WFpcCfEKP1ID8gy7EyUr8J//9p70satRSkmD41jR8GnNvKBE&#10;v7bY79NyOEzzmy/D0aSPF/9QsnwosWtzBlj8EpeP4/mY9KPeH6UH8wE3xyJ5RRGzHH1XNO6PZ7Fb&#10;Erh5uFgsshJOrGPx0t44nqATvRYW6whS5aZMNHXc7OjDmc29utsvaSk8vGet+y04/wUAAP//AwBQ&#10;SwMEFAAGAAgAAAAhAAhV7obhAAAACgEAAA8AAABkcnMvZG93bnJldi54bWxMj0FPg0AQhe8m/ofN&#10;mHgx7dJCW0WWxhi1iTdL1XjbsiMQ2VnCbgH/veNJj5P58t73su1kWzFg7xtHChbzCARS6UxDlYJD&#10;8Ti7BuGDJqNbR6jgGz1s8/OzTKfGjfSCwz5UgkPIp1pBHUKXSunLGq32c9ch8e/T9VYHPvtKml6P&#10;HG5buYyitbS6IW6odYf3NZZf+5NV8HFVvT/76el1jFdx97Abis2bKZS6vJjubkEEnMIfDL/6rA45&#10;Ox3diYwXrYIkuUkYVTCLlzEIJlZxxOuOjC42IPNM/p+Q/wAAAP//AwBQSwECLQAUAAYACAAAACEA&#10;toM4kv4AAADhAQAAEwAAAAAAAAAAAAAAAAAAAAAAW0NvbnRlbnRfVHlwZXNdLnhtbFBLAQItABQA&#10;BgAIAAAAIQA4/SH/1gAAAJQBAAALAAAAAAAAAAAAAAAAAC8BAABfcmVscy8ucmVsc1BLAQItABQA&#10;BgAIAAAAIQCZZkV3iwIAAE0FAAAOAAAAAAAAAAAAAAAAAC4CAABkcnMvZTJvRG9jLnhtbFBLAQIt&#10;ABQABgAIAAAAIQAIVe6G4QAAAAoBAAAPAAAAAAAAAAAAAAAAAOUEAABkcnMvZG93bnJldi54bWxQ&#10;SwUGAAAAAAQABADzAAAA8wUAAAAA&#10;" fillcolor="white [3201]" stroked="f" strokeweight=".5pt">
                <v:textbox>
                  <w:txbxContent>
                    <w:p w:rsidR="00337743" w:rsidRDefault="000C1102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81280</wp:posOffset>
                </wp:positionH>
                <wp:positionV relativeFrom="paragraph">
                  <wp:posOffset>-194945</wp:posOffset>
                </wp:positionV>
                <wp:extent cx="353695" cy="259080"/>
                <wp:effectExtent l="0" t="0" r="8255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3485" y="793750"/>
                          <a:ext cx="353695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7743" w:rsidRDefault="000C110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position:absolute;left:0;text-align:left;margin-left:6.4pt;margin-top:-15.35pt;width:27.85pt;height:20.4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g81jQIAAFQFAAAOAAAAZHJzL2Uyb0RvYy54bWysVMtuEzEU3SPxD5b3dJJJ0jZRJ1VoVYRU&#10;0YqCWDseO7GwfY3tZCZ8APwBKzbs+a5+B9eePEphU8RmxvY993Xu4+y8NZqshQ8KbEX7Rz1KhOVQ&#10;K7uo6Pt3Vy9OKQmR2ZppsKKiGxHo+fT5s7PGTUQJS9C18ASN2DBpXEWXMbpJUQS+FIaFI3DColCC&#10;Nyzi1S+K2rMGrRtdlL3ecdGAr50HLkLA18tOSKfZvpSCxxspg4hEVxRji/nr83eevsX0jE0Wnrml&#10;4tsw2D9EYZiy6HRv6pJFRlZe/WHKKO4hgIxHHEwBUioucg6YTb/3KJu7JXMi54LkBLenKfw/s/zN&#10;+tYTVVe0pMQygyW6//b1/vvP+x9fSJnoaVyYIOrOIS62L6HFMu/eAz6mrFvpTfpjPiTJy/5geDqi&#10;ZFPRk/HgZLTlWbSRcJQPRoPjMYo5ysvRuHea5cXBjvMhvhJgSDpU1GMZM7tsfR0ixoTQHSS5DaBV&#10;faW0zpfUOuJCe7JmWHQdc7So8RtKW9JU9HiAoSUlC0m9s6wtOkhZd9nlU9xokXDavhUS6cIkOsXc&#10;qAdvjHNh9x4zOqlJNP4UxS0+qYrcxE9R3mtkz2DjXtkoCz7n+yjs+uOOJNnhdwx0eScKYjtvc5/s&#10;iz+HeoM94aEbquD4lcJyXbMQb5nHKcJ5w80Qb/AjNSDdsD1RsgT/+W/vCY/NjVJKGpzKioZPK+YF&#10;Jfq1xbYf94fDNMb5MhydlHjxDyXzhxK7MheAPdDHHeR4PiZ81Luj9GA+4AKZJa8oYpaj74rG3fEi&#10;drsCFxAXs1kG4eA6Fq/tnePJdGLZwmwVQarcm4mtjpstizi6uWW3aybthof3jDosw+kvAAAA//8D&#10;AFBLAwQUAAYACAAAACEAl2ngp98AAAAIAQAADwAAAGRycy9kb3ducmV2LnhtbEyPS0/DMBCE70j8&#10;B2uRuKDWbqM+FOJUCPGQuNEAVW9uvCQR8TqK3ST8e5YTHEczmvkm202uFQP2ofGkYTFXIJBKbxuq&#10;NLwVj7MtiBANWdN6Qg3fGGCXX15kJrV+pFcc9rESXEIhNRrqGLtUylDW6EyY+w6JvU/fOxNZ9pW0&#10;vRm53LVyqdRaOtMQL9Smw/say6/92Wk43lSHlzA9vY/JKukenodi82ELra+vprtbEBGn+BeGX3xG&#10;h5yZTv5MNoiW9ZLJo4ZZojYgOLDerkCc2FALkHkm/x/IfwAAAP//AwBQSwECLQAUAAYACAAAACEA&#10;toM4kv4AAADhAQAAEwAAAAAAAAAAAAAAAAAAAAAAW0NvbnRlbnRfVHlwZXNdLnhtbFBLAQItABQA&#10;BgAIAAAAIQA4/SH/1gAAAJQBAAALAAAAAAAAAAAAAAAAAC8BAABfcmVscy8ucmVsc1BLAQItABQA&#10;BgAIAAAAIQCG0g81jQIAAFQFAAAOAAAAAAAAAAAAAAAAAC4CAABkcnMvZTJvRG9jLnhtbFBLAQIt&#10;ABQABgAIAAAAIQCXaeCn3wAAAAgBAAAPAAAAAAAAAAAAAAAAAOcEAABkcnMvZG93bnJldi54bWxQ&#10;SwUGAAAAAAQABADzAAAA8wUAAAAA&#10;" fillcolor="white [3201]" stroked="f" strokeweight=".5pt">
                <v:textbox>
                  <w:txbxContent>
                    <w:p w:rsidR="00337743" w:rsidRDefault="000C1102">
                      <w:pPr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noProof/>
          <w:color w:val="333333"/>
          <w:sz w:val="18"/>
          <w:szCs w:val="18"/>
          <w:shd w:val="clear" w:color="auto" w:fill="FFFFFF"/>
        </w:rPr>
        <w:drawing>
          <wp:inline distT="0" distB="0" distL="114300" distR="114300">
            <wp:extent cx="5273040" cy="6383020"/>
            <wp:effectExtent l="0" t="0" r="3810" b="17780"/>
            <wp:docPr id="1" name="图片 1" descr="基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基因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8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7743" w:rsidRPr="00124534" w:rsidRDefault="000C1102" w:rsidP="005A44F5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</w:pPr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 xml:space="preserve">Supplementary Fig. </w:t>
      </w:r>
      <w:r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 xml:space="preserve">2 </w:t>
      </w:r>
      <w:bookmarkStart w:id="1" w:name="OLE_LINK72"/>
      <w:bookmarkStart w:id="2" w:name="OLE_LINK73"/>
      <w:r w:rsidR="004E793D"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  <w:lang w:val="en-GB"/>
        </w:rPr>
        <w:t>E</w:t>
      </w:r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>xpression of genes related to</w:t>
      </w:r>
      <w:bookmarkEnd w:id="1"/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 xml:space="preserve"> unsaturated fatty acid biosynthesis</w:t>
      </w:r>
      <w:bookmarkEnd w:id="2"/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 xml:space="preserve"> and arachidonic acid metabolism</w:t>
      </w:r>
    </w:p>
    <w:p w:rsidR="00337743" w:rsidRPr="00124534" w:rsidRDefault="000C1102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 xml:space="preserve">A: </w:t>
      </w:r>
      <w:r w:rsidR="004E793D"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  <w:lang w:val="en-GB"/>
        </w:rPr>
        <w:t>E</w:t>
      </w:r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>xpression of genes related to</w:t>
      </w:r>
      <w:r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 xml:space="preserve"> </w:t>
      </w:r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>arachidonic acid metabolism</w:t>
      </w:r>
      <w:r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; B:</w:t>
      </w:r>
      <w:r w:rsidR="004E793D"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  <w:lang w:val="en-GB"/>
        </w:rPr>
        <w:t>E</w:t>
      </w:r>
      <w:r w:rsidRPr="00124534"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val="en-GB"/>
        </w:rPr>
        <w:t>xpression of genes related to unsaturated fatty acid biosynthesis</w:t>
      </w:r>
      <w:r w:rsidRPr="00124534"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.</w:t>
      </w:r>
    </w:p>
    <w:p w:rsidR="00337743" w:rsidRPr="004E793D" w:rsidRDefault="00337743">
      <w:pPr>
        <w:tabs>
          <w:tab w:val="left" w:pos="1500"/>
        </w:tabs>
        <w:jc w:val="left"/>
      </w:pPr>
    </w:p>
    <w:sectPr w:rsidR="00337743" w:rsidRPr="004E793D" w:rsidSect="005A44F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62B" w:rsidRDefault="00F7262B" w:rsidP="005A44F5">
      <w:r>
        <w:separator/>
      </w:r>
    </w:p>
  </w:endnote>
  <w:endnote w:type="continuationSeparator" w:id="0">
    <w:p w:rsidR="00F7262B" w:rsidRDefault="00F7262B" w:rsidP="005A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62B" w:rsidRDefault="00F7262B" w:rsidP="005A44F5">
      <w:r>
        <w:separator/>
      </w:r>
    </w:p>
  </w:footnote>
  <w:footnote w:type="continuationSeparator" w:id="0">
    <w:p w:rsidR="00F7262B" w:rsidRDefault="00F7262B" w:rsidP="005A4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2188C"/>
    <w:rsid w:val="000C1102"/>
    <w:rsid w:val="00124534"/>
    <w:rsid w:val="00337743"/>
    <w:rsid w:val="00437021"/>
    <w:rsid w:val="004E793D"/>
    <w:rsid w:val="005360D8"/>
    <w:rsid w:val="005A44F5"/>
    <w:rsid w:val="00E429D2"/>
    <w:rsid w:val="00F7262B"/>
    <w:rsid w:val="03E83A5A"/>
    <w:rsid w:val="1EC9579B"/>
    <w:rsid w:val="41A2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A44F5"/>
    <w:rPr>
      <w:sz w:val="18"/>
      <w:szCs w:val="18"/>
    </w:rPr>
  </w:style>
  <w:style w:type="character" w:customStyle="1" w:styleId="Char">
    <w:name w:val="批注框文本 Char"/>
    <w:basedOn w:val="a0"/>
    <w:link w:val="a3"/>
    <w:rsid w:val="005A44F5"/>
    <w:rPr>
      <w:kern w:val="2"/>
      <w:sz w:val="18"/>
      <w:szCs w:val="18"/>
    </w:rPr>
  </w:style>
  <w:style w:type="paragraph" w:styleId="a4">
    <w:name w:val="header"/>
    <w:basedOn w:val="a"/>
    <w:link w:val="Char0"/>
    <w:rsid w:val="005A4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A44F5"/>
    <w:rPr>
      <w:kern w:val="2"/>
      <w:sz w:val="18"/>
      <w:szCs w:val="18"/>
    </w:rPr>
  </w:style>
  <w:style w:type="paragraph" w:styleId="a5">
    <w:name w:val="footer"/>
    <w:basedOn w:val="a"/>
    <w:link w:val="Char1"/>
    <w:rsid w:val="005A4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A44F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A44F5"/>
    <w:rPr>
      <w:sz w:val="18"/>
      <w:szCs w:val="18"/>
    </w:rPr>
  </w:style>
  <w:style w:type="character" w:customStyle="1" w:styleId="Char">
    <w:name w:val="批注框文本 Char"/>
    <w:basedOn w:val="a0"/>
    <w:link w:val="a3"/>
    <w:rsid w:val="005A44F5"/>
    <w:rPr>
      <w:kern w:val="2"/>
      <w:sz w:val="18"/>
      <w:szCs w:val="18"/>
    </w:rPr>
  </w:style>
  <w:style w:type="paragraph" w:styleId="a4">
    <w:name w:val="header"/>
    <w:basedOn w:val="a"/>
    <w:link w:val="Char0"/>
    <w:rsid w:val="005A4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A44F5"/>
    <w:rPr>
      <w:kern w:val="2"/>
      <w:sz w:val="18"/>
      <w:szCs w:val="18"/>
    </w:rPr>
  </w:style>
  <w:style w:type="paragraph" w:styleId="a5">
    <w:name w:val="footer"/>
    <w:basedOn w:val="a"/>
    <w:link w:val="Char1"/>
    <w:rsid w:val="005A4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A44F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6</cp:revision>
  <dcterms:created xsi:type="dcterms:W3CDTF">2019-12-27T03:13:00Z</dcterms:created>
  <dcterms:modified xsi:type="dcterms:W3CDTF">2019-12-29T16:07:00Z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